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Look w:val="04A0" w:firstRow="1" w:lastRow="0" w:firstColumn="1" w:lastColumn="0" w:noHBand="0" w:noVBand="1"/>
      </w:tblPr>
      <w:tblGrid>
        <w:gridCol w:w="883"/>
        <w:gridCol w:w="8610"/>
      </w:tblGrid>
      <w:tr w:rsidR="00B02426" w:rsidRPr="00B02426" w14:paraId="0831D607" w14:textId="77777777" w:rsidTr="00FC7D95">
        <w:trPr>
          <w:trHeight w:val="649"/>
          <w:tblHeader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55D6" w14:textId="5C29ACDF" w:rsidR="00B02426" w:rsidRPr="00B02426" w:rsidRDefault="003E2294" w:rsidP="00A4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:B3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30- </w:t>
            </w:r>
            <w:r w:rsidR="00B0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RİSK</w:t>
            </w:r>
            <w:bookmarkEnd w:id="0"/>
            <w:r w:rsidR="00C31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ANALİZ FORMU</w:t>
            </w:r>
          </w:p>
        </w:tc>
      </w:tr>
      <w:tr w:rsidR="00B02426" w:rsidRPr="00B02426" w14:paraId="21591C23" w14:textId="77777777" w:rsidTr="00FC7D95">
        <w:trPr>
          <w:trHeight w:val="630"/>
          <w:tblHeader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7181" w14:textId="77777777" w:rsidR="00B02426" w:rsidRPr="00B02426" w:rsidRDefault="00B02426" w:rsidP="00B02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0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SORU NO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4D16" w14:textId="77777777" w:rsidR="00B02426" w:rsidRPr="00B02426" w:rsidRDefault="00B02426" w:rsidP="00B02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DENETİM PROSEDÜRÜ</w:t>
            </w:r>
          </w:p>
        </w:tc>
      </w:tr>
      <w:tr w:rsidR="00B02426" w:rsidRPr="00B02426" w14:paraId="7E2189CD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27B4" w14:textId="77777777" w:rsidR="00B02426" w:rsidRPr="00B02426" w:rsidRDefault="00B02426" w:rsidP="00B0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1F0C" w14:textId="77777777" w:rsidR="00F714F6" w:rsidRPr="00B02426" w:rsidRDefault="00F714F6" w:rsidP="00F71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Ek ders ödemelerinde öğretim üyesi/görevlisinin yıllık izinli, raporlu ve görevli olduğu </w:t>
            </w:r>
            <w:r w:rsidR="00FC7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tarihlerde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kendisine fiilin ücret ödenip ödenmediğini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kontrolü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için 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bir bilişim mekanizması </w:t>
            </w:r>
            <w:r w:rsidR="00FC7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 mıdır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0BD4F68A" w14:textId="77777777" w:rsidR="00F714F6" w:rsidRPr="00B02426" w:rsidRDefault="00F714F6" w:rsidP="00F714F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Fiilen ders verilmesinin mümkün olmadığı bu tarihler bilgisayar programıyla tespit edilerek ödeme cetvellerine işlenmemekte ve ödeme yapılmamaktadır.</w:t>
            </w:r>
          </w:p>
          <w:p w14:paraId="0402C442" w14:textId="77777777" w:rsidR="00F714F6" w:rsidRPr="00B02426" w:rsidRDefault="00F714F6" w:rsidP="00F714F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Bu konuda bir bilişim sistemi mevcut değildir. </w:t>
            </w:r>
          </w:p>
          <w:p w14:paraId="792FCD53" w14:textId="77777777" w:rsidR="00F714F6" w:rsidRPr="00B02426" w:rsidRDefault="00F714F6" w:rsidP="00F714F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Bu konuda bir bilişim sistemi mevcut değildir. Ancak ödeme öncesi gerekli inceleme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manuel olarak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yapılarak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kamu zararına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 mahal verilmemektedir.</w:t>
            </w:r>
          </w:p>
          <w:p w14:paraId="39E4CF94" w14:textId="77777777" w:rsidR="00F714F6" w:rsidRPr="00B02426" w:rsidRDefault="00F714F6" w:rsidP="00F714F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Bu konudaki çalışmalar tamamlanmıştır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 ancak uygulamaya henüz geçilmemiştir.</w:t>
            </w:r>
          </w:p>
          <w:p w14:paraId="19FC464C" w14:textId="77777777" w:rsidR="00B02426" w:rsidRPr="00B02426" w:rsidRDefault="00F714F6" w:rsidP="00F714F6">
            <w:pPr>
              <w:pStyle w:val="ListeParagraf"/>
              <w:keepNext/>
              <w:keepLines/>
              <w:numPr>
                <w:ilvl w:val="0"/>
                <w:numId w:val="13"/>
              </w:numPr>
              <w:spacing w:after="120" w:line="240" w:lineRule="auto"/>
              <w:jc w:val="both"/>
              <w:outlineLvl w:val="0"/>
              <w:rPr>
                <w:color w:val="000000"/>
              </w:rPr>
            </w:pPr>
            <w:r w:rsidRPr="00F714F6">
              <w:rPr>
                <w:rFonts w:ascii="Times New Roman" w:hAnsi="Times New Roman" w:cs="Times New Roman"/>
                <w:sz w:val="24"/>
                <w:szCs w:val="24"/>
              </w:rPr>
              <w:t>Bu konudaki çalışmalar tamamlanmış, uygulamaya geçilmiş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14F6">
              <w:rPr>
                <w:rFonts w:ascii="Times New Roman" w:hAnsi="Times New Roman" w:cs="Times New Roman"/>
                <w:sz w:val="24"/>
                <w:szCs w:val="24"/>
              </w:rPr>
              <w:t xml:space="preserve"> ancak uygulamada yetersizlikler mevcuttur.</w:t>
            </w:r>
          </w:p>
        </w:tc>
      </w:tr>
      <w:tr w:rsidR="00B02426" w:rsidRPr="00B02426" w14:paraId="5D03B345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8684" w14:textId="77777777" w:rsidR="00B02426" w:rsidRPr="00B02426" w:rsidRDefault="00B02426" w:rsidP="00B0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5855" w14:textId="77777777" w:rsidR="008A3DDA" w:rsidRPr="00B02426" w:rsidRDefault="008A3DDA" w:rsidP="008A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4734 sayılı Kanunun</w:t>
            </w:r>
            <w:r w:rsidRPr="00B0242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r w:rsidRPr="00B0242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21 ve 22 nci maddelerindeki parasal limitler dâhilinde yapılacak harcamaların yıllık toplamı, idarelerin bütçelerine bu amaçla konulacak ödeneklerin %10'unu Kamu İhale Kurulunun uygun görüşü olmadıkça aşamaz.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Bu yasal düzenlemenin kontrolünü </w:t>
            </w:r>
            <w:r w:rsidR="00FC7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sağlamak üzere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elektronik bir sistem kurulu mudur?</w:t>
            </w:r>
          </w:p>
          <w:p w14:paraId="05BAA1AE" w14:textId="77777777" w:rsidR="008A3DDA" w:rsidRPr="008A3DDA" w:rsidRDefault="008A3DDA" w:rsidP="008A3DDA">
            <w:pPr>
              <w:pStyle w:val="ListeParagr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Bu konuda kurulmuş bir bilişim sistemi mevcut değildir. Yasal düzenlemenin </w:t>
            </w:r>
            <w:r w:rsidR="00FC7D95" w:rsidRPr="008A3DDA">
              <w:rPr>
                <w:rFonts w:ascii="Times New Roman" w:hAnsi="Times New Roman" w:cs="Times New Roman"/>
                <w:sz w:val="24"/>
                <w:szCs w:val="24"/>
              </w:rPr>
              <w:t>gereği manuel</w:t>
            </w: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 olarak (Excel yardımıyla) yapılmaktadır.</w:t>
            </w:r>
          </w:p>
          <w:p w14:paraId="63D939CB" w14:textId="77777777" w:rsidR="008A3DDA" w:rsidRPr="00B02426" w:rsidRDefault="008A3DDA" w:rsidP="008A3DDA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Bu konuda bilişim sistemi mevcuttur. Gerektiğinden % 10 limiti aşılmadan önce KİK’den uygun görüş alınmaktadır.</w:t>
            </w:r>
          </w:p>
          <w:p w14:paraId="1F8B19AF" w14:textId="77777777" w:rsidR="008A3DDA" w:rsidRPr="00B02426" w:rsidRDefault="008A3DDA" w:rsidP="008A3DDA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Sistem kurulması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çalışmalar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 tamamlanmıştır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 ancak uygulamaya henüz geçilmemiştir.</w:t>
            </w:r>
          </w:p>
          <w:p w14:paraId="3665087F" w14:textId="77777777" w:rsidR="00B02426" w:rsidRPr="00B02426" w:rsidRDefault="008A3DDA" w:rsidP="008A3DD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rPr>
                <w:color w:val="000000"/>
              </w:rPr>
            </w:pP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>Sistem kurulması çalışmaları tamamlanmış, uygulamaya geçilmiş</w:t>
            </w:r>
            <w:r w:rsidR="00FC7D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 ancak uygulamada yetersizlikler mevcuttur.</w:t>
            </w:r>
          </w:p>
        </w:tc>
      </w:tr>
      <w:tr w:rsidR="00AD70B4" w:rsidRPr="00B02426" w14:paraId="6347E7F3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54AD" w14:textId="77777777" w:rsidR="00AD70B4" w:rsidRDefault="00AD70B4" w:rsidP="00AD7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5F4B" w14:textId="77777777" w:rsidR="00AD70B4" w:rsidRPr="00B02426" w:rsidRDefault="00AD70B4" w:rsidP="00AD7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Yasal şartlar oluştuğundan iş artışı (veya iş eksilişi) zorunlu hale geldiğinde ve resmi birim fiyatın bulunmaması durumunda Y.İ.G.Ş. uyarınca </w:t>
            </w:r>
            <w:r w:rsidRPr="00FC5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yerel rayiçler üzerinden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6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yeni fiyat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belirlenmesi gerekirse; </w:t>
            </w:r>
          </w:p>
          <w:p w14:paraId="66C69031" w14:textId="77777777" w:rsidR="00AD70B4" w:rsidRPr="00CE26EE" w:rsidRDefault="00AD70B4" w:rsidP="00AD70B4">
            <w:pPr>
              <w:pStyle w:val="ListeParagr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Yapılacak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yeni</w:t>
            </w:r>
            <w:r w:rsidRPr="00CE26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imalat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ın</w:t>
            </w:r>
            <w:r w:rsidRPr="00CE26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veya </w:t>
            </w:r>
            <w:r w:rsidRPr="00CE26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imalatta kullanılan mal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ın birim bedeli için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piyasadan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 az üç teklif alınmakta,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üç teklifin ortalaması</w:t>
            </w:r>
            <w:r w:rsidRPr="0000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üzerinden ödeme yapılmaktadır.</w:t>
            </w:r>
          </w:p>
          <w:p w14:paraId="6A96A0BC" w14:textId="77777777" w:rsidR="00AD70B4" w:rsidRPr="00CE26EE" w:rsidRDefault="00AD70B4" w:rsidP="00AD70B4">
            <w:pPr>
              <w:pStyle w:val="ListeParagr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Yapılacak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yeni</w:t>
            </w:r>
            <w:r w:rsidRPr="00CE26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imalat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ın</w:t>
            </w:r>
            <w:r w:rsidRPr="00CE26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veya </w:t>
            </w:r>
            <w:r w:rsidRPr="00CE26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imalatta kullanılan mal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ın birim bedeli için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piyasadan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 az üç teklif alınmakta,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üç teklifin en uygunu</w:t>
            </w:r>
            <w:r w:rsidRPr="0000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üzerinden ödeme yapılmaktadır.</w:t>
            </w:r>
          </w:p>
          <w:p w14:paraId="2FA12C95" w14:textId="77777777" w:rsidR="00AD70B4" w:rsidRPr="00B02426" w:rsidRDefault="00AD70B4" w:rsidP="00AD70B4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Benzer analizden gidilerek iş artışına konu malın </w:t>
            </w:r>
            <w:r w:rsidRPr="007B62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bir birim miktar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ı</w:t>
            </w:r>
            <w:r w:rsidRPr="007B62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üzerinden en az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üç adet teklif alınmakta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en uygun bedel ticaret/sanayi odasına onaylatılmakta, bu birim fiyat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yüksek miktarlar için</w:t>
            </w:r>
            <w:r w:rsidRPr="007B62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kullanılmaktadır. </w:t>
            </w:r>
          </w:p>
          <w:p w14:paraId="55381344" w14:textId="77777777" w:rsidR="00AD70B4" w:rsidRPr="00FC5ECF" w:rsidRDefault="00AD70B4" w:rsidP="004C006D">
            <w:pPr>
              <w:pStyle w:val="ListeParagr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>Birim fiyat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 bulunmayan malın (hakedişe girecek </w:t>
            </w:r>
            <w:r w:rsidRPr="00FC5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toplam miktarı da belirtilmek suretiyle)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 yerel piyasa rayicinin tespiti için ticaret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/sanayi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 odasına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başvurularak yerel piyasa rayicinin tespiti istenir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. Veya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hakedişe girecek toplam miktar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 da belirtilmek suretiyle toptancı ve üreticilerden idarece piyasa fiyat araştırması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yapılarak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, bu meyanda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tespit edilen </w:t>
            </w:r>
            <w:r w:rsidRPr="00AD70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en uygun bedelin</w:t>
            </w:r>
            <w:r w:rsidRPr="00AD70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yerel 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rayiçlere uygunluğunun </w:t>
            </w:r>
            <w:r w:rsidR="004C006D">
              <w:rPr>
                <w:rFonts w:ascii="Times New Roman" w:hAnsi="Times New Roman" w:cs="Times New Roman"/>
                <w:sz w:val="24"/>
                <w:szCs w:val="24"/>
              </w:rPr>
              <w:t>belirlenmesi</w:t>
            </w:r>
            <w:r w:rsidRPr="00FC5ECF">
              <w:rPr>
                <w:rFonts w:ascii="Times New Roman" w:hAnsi="Times New Roman" w:cs="Times New Roman"/>
                <w:sz w:val="24"/>
                <w:szCs w:val="24"/>
              </w:rPr>
              <w:t xml:space="preserve"> için ticaret/sanayi odasına tasdike gönderilir. Gelen onaylı fiyat uygulanır.</w:t>
            </w:r>
          </w:p>
        </w:tc>
      </w:tr>
      <w:tr w:rsidR="00AD70B4" w:rsidRPr="00B02426" w14:paraId="08F45AEC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43B8" w14:textId="77777777" w:rsidR="00AD70B4" w:rsidRPr="00B02426" w:rsidRDefault="00AD70B4" w:rsidP="00AD7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4E002" w14:textId="77777777" w:rsidR="00430392" w:rsidRPr="00B02426" w:rsidRDefault="00430392" w:rsidP="00430392">
            <w:pPr>
              <w:keepNext/>
              <w:keepLines/>
              <w:spacing w:before="120" w:after="0" w:line="240" w:lineRule="auto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 w:rsidRPr="00B02426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Son 15 yıl içinde kesin kabulü yapılmış bir kamu binasında bakım onarım yapılması gerektiğinde söz konusu bakım onarımın yüklenici/alt yüklenici kusurundan kaynaklanıp kaynaklanmadığına ilişkin 4735 sayılı Kanunun </w:t>
            </w:r>
            <w:r w:rsidRPr="00B02426">
              <w:rPr>
                <w:rFonts w:ascii="Times New Roman" w:eastAsiaTheme="majorEastAsia" w:hAnsi="Times New Roman" w:cstheme="majorBidi"/>
                <w:b/>
                <w:i/>
                <w:color w:val="000000"/>
                <w:sz w:val="24"/>
                <w:szCs w:val="32"/>
                <w:lang w:eastAsia="tr-TR"/>
              </w:rPr>
              <w:t>“</w:t>
            </w:r>
            <w:r w:rsidRPr="00B02426">
              <w:rPr>
                <w:rFonts w:ascii="Times New Roman" w:eastAsiaTheme="majorEastAsia" w:hAnsi="Times New Roman" w:cstheme="majorBidi"/>
                <w:b/>
                <w:i/>
                <w:snapToGrid w:val="0"/>
                <w:sz w:val="24"/>
                <w:szCs w:val="32"/>
                <w:lang w:eastAsia="tr-TR"/>
              </w:rPr>
              <w:t xml:space="preserve">Yapım işlerinde yüklenicilerin ve alt yüklenicilerin sorumluluğu” </w:t>
            </w:r>
            <w:r w:rsidRPr="00B02426">
              <w:rPr>
                <w:rFonts w:ascii="Times New Roman" w:eastAsiaTheme="majorEastAsia" w:hAnsi="Times New Roman" w:cstheme="majorBidi"/>
                <w:snapToGrid w:val="0"/>
                <w:sz w:val="24"/>
                <w:szCs w:val="32"/>
                <w:lang w:eastAsia="tr-TR"/>
              </w:rPr>
              <w:t xml:space="preserve">başlıklı </w:t>
            </w:r>
            <w:r w:rsidRPr="000773F2">
              <w:rPr>
                <w:rFonts w:ascii="Times New Roman" w:eastAsiaTheme="majorEastAsia" w:hAnsi="Times New Roman" w:cstheme="majorBidi"/>
                <w:b/>
                <w:color w:val="FF0000"/>
                <w:sz w:val="24"/>
                <w:szCs w:val="32"/>
                <w:lang w:eastAsia="tr-TR"/>
              </w:rPr>
              <w:t>30. Maddesi gereğince</w:t>
            </w:r>
            <w:r w:rsidRPr="000773F2">
              <w:rPr>
                <w:rFonts w:ascii="Times New Roman" w:eastAsiaTheme="majorEastAsia" w:hAnsi="Times New Roman" w:cstheme="majorBidi"/>
                <w:color w:val="FF0000"/>
                <w:sz w:val="24"/>
                <w:szCs w:val="32"/>
                <w:lang w:eastAsia="tr-TR"/>
              </w:rPr>
              <w:t xml:space="preserve"> </w:t>
            </w:r>
            <w:r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herhangi bir </w:t>
            </w:r>
            <w:r w:rsidRPr="00B02426">
              <w:rPr>
                <w:rFonts w:ascii="Times New Roman" w:eastAsiaTheme="majorEastAsia" w:hAnsi="Times New Roman" w:cstheme="majorBidi"/>
                <w:b/>
                <w:color w:val="000000"/>
                <w:sz w:val="24"/>
                <w:szCs w:val="32"/>
                <w:lang w:eastAsia="tr-TR"/>
              </w:rPr>
              <w:t>teknik tespit</w:t>
            </w:r>
            <w:r w:rsidRPr="00B02426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 yaptırılmakta mıdır?</w:t>
            </w:r>
          </w:p>
          <w:p w14:paraId="6EB2715C" w14:textId="77777777" w:rsidR="00214763" w:rsidRDefault="00430392" w:rsidP="0043039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Hayır, bu konuda böyle bir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ayrıştırma işlemi</w:t>
            </w:r>
            <w:r w:rsidRPr="0000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yapılmamaktadır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. Bakım onarım giderleri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doğrudan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bütçeden karşılanmaktadır. </w:t>
            </w:r>
          </w:p>
          <w:p w14:paraId="4EB3BEF2" w14:textId="77777777" w:rsidR="00214763" w:rsidRPr="00B02426" w:rsidRDefault="00214763" w:rsidP="002147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Hayır, bu konuda böyle bir </w:t>
            </w:r>
            <w:r w:rsidRPr="00007B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ayrıştırma işlemi</w:t>
            </w:r>
            <w:r w:rsidRPr="0000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yapılmamaktadır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. Bakım onarım giderleri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doğrudan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bütçeden karşılanmaktadır.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Ancak bundan böyle, son 15 yıl içinde kesin kabulü yapılan binalarda bakım onarım gerekirse, 4735/30. Madde çerçevesinde ayrıştırma işlemi için teknik çalışma yaptırılacaktır. </w:t>
            </w:r>
          </w:p>
          <w:p w14:paraId="60B132BD" w14:textId="77777777" w:rsidR="00AD70B4" w:rsidRPr="00B02426" w:rsidRDefault="00430392" w:rsidP="0043039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color w:val="000000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Bu konuda çalışmalar mevcuttur. Üç kişiden oluşan Teknik Tespit Komisyonumuz söz konusu bakım onarımın kullanım kaynaklı mutat bakım onarım olduğunu, 4735 sayılı Kanunun 30. Maddesinin işletilmesine gerek bulunmadığı yönünde karar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vermektedir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. Aksi durumda yüklenici/altyüklenici kusurundan kaynaklı bakım onarım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söz konusu ise öncelikle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Asliye Hukuk Mahkemesi marifetiyle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bilirkişi tespiti yaptırılmakta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idarece yapılan bakım onarım masrafları için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hukuk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müşavirliğimizce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 yüklenici veya alt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yükleniciye rücu işlemi başlatılmaktadır.</w:t>
            </w:r>
          </w:p>
        </w:tc>
      </w:tr>
      <w:tr w:rsidR="00AD70B4" w:rsidRPr="00B02426" w14:paraId="11A77523" w14:textId="77777777" w:rsidTr="00FC7D95">
        <w:trPr>
          <w:trHeight w:val="1546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D68B" w14:textId="77777777" w:rsidR="00AD70B4" w:rsidRPr="00B02426" w:rsidRDefault="00AD70B4" w:rsidP="00AD7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5EED" w14:textId="77777777" w:rsidR="00AD70B4" w:rsidRPr="00B02426" w:rsidRDefault="00AD70B4" w:rsidP="00AD70B4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 w:rsidRPr="00B02426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4735 sayılı Kanunun </w:t>
            </w:r>
            <w:r w:rsidRPr="00B02426">
              <w:rPr>
                <w:rFonts w:ascii="Times New Roman" w:eastAsiaTheme="majorEastAsia" w:hAnsi="Times New Roman" w:cstheme="majorBidi"/>
                <w:b/>
                <w:snapToGrid w:val="0"/>
                <w:sz w:val="24"/>
                <w:szCs w:val="32"/>
                <w:lang w:eastAsia="tr-TR"/>
              </w:rPr>
              <w:t>19, 20 ve 21 inci maddelere göre sözleşmenin feshedilmesi halinde</w:t>
            </w:r>
            <w:r w:rsidRPr="00B02426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 kesin teminatın irat kaydı gerektiğinde </w:t>
            </w:r>
            <w:r w:rsidR="00430392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mevzuatın öngördüğü şekilde </w:t>
            </w:r>
            <w:r w:rsidRPr="00B02426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>güncelleme işlemi yapılmakta mıdır?</w:t>
            </w:r>
          </w:p>
          <w:p w14:paraId="749D680F" w14:textId="77777777" w:rsidR="00AD70B4" w:rsidRPr="00B02426" w:rsidRDefault="00AD70B4" w:rsidP="00AD70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 xml:space="preserve">Hayır, güncelleme yapılmadan kesin teminat gelir kaydedilmektedir. </w:t>
            </w:r>
          </w:p>
          <w:p w14:paraId="55AE0FF8" w14:textId="77777777" w:rsidR="00AD70B4" w:rsidRPr="00B02426" w:rsidRDefault="00AD70B4" w:rsidP="00AD70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contextualSpacing/>
              <w:jc w:val="both"/>
              <w:rPr>
                <w:color w:val="000000"/>
              </w:rPr>
            </w:pPr>
            <w:r w:rsidRPr="00B02426">
              <w:rPr>
                <w:rFonts w:ascii="Times New Roman" w:hAnsi="Times New Roman" w:cs="Times New Roman"/>
                <w:sz w:val="24"/>
                <w:szCs w:val="24"/>
              </w:rPr>
              <w:t>Kesin teminat güncellenerek gelir kaydedilmektedir.</w:t>
            </w:r>
            <w:r w:rsidR="0043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0B4" w:rsidRPr="00B02426" w14:paraId="2A0BB1C0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8399" w14:textId="77777777" w:rsidR="00AD70B4" w:rsidRPr="00B02426" w:rsidRDefault="00AD70B4" w:rsidP="00AD7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7426" w14:textId="77777777" w:rsidR="00AD70B4" w:rsidRPr="00B02426" w:rsidRDefault="00AD70B4" w:rsidP="00AD7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Yapım ihalelerinde asansör, soğutma grupları, jenaratör, trafo, sanayi tipi çamaşır makinası veya diğer demirbaşların faturalarının yüklenici adına</w:t>
            </w:r>
            <w:r w:rsidR="0043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3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bir finansal kiralama şirketi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adına kesilip kesilmediğine ilişkin kontrol yapılmakta mıdır? </w:t>
            </w:r>
            <w:r w:rsidRPr="00B02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32C166" w14:textId="77777777" w:rsidR="00AD70B4" w:rsidRPr="008A3DDA" w:rsidRDefault="00AD70B4" w:rsidP="00AD70B4">
            <w:pPr>
              <w:pStyle w:val="ListeParagraf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Faturalar üzerinde mutat kontroller yapılmakta; inşaatta kullanılan söz konusu demirbaşların yüklenici adına kesildiği; </w:t>
            </w:r>
            <w:r w:rsidRPr="00AD0B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finansal kiralama suretiyle</w:t>
            </w:r>
            <w:r w:rsidRPr="00AD0B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>temin edilmediği kesindir.</w:t>
            </w:r>
          </w:p>
          <w:p w14:paraId="09325FF7" w14:textId="77777777" w:rsidR="00AD70B4" w:rsidRPr="00214763" w:rsidRDefault="00AD70B4" w:rsidP="00AD70B4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Bu konuda bugüne kadar </w:t>
            </w:r>
            <w:r w:rsidRPr="00AD0B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her hangi bir kontrol </w:t>
            </w: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>yapılmamıştır.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984E96" w14:textId="77777777" w:rsidR="00214763" w:rsidRPr="00B02426" w:rsidRDefault="00214763" w:rsidP="00214763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 xml:space="preserve">Bu konuda bugüne kadar </w:t>
            </w:r>
            <w:r w:rsidRPr="00AD0B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her hangi bir kontrol </w:t>
            </w:r>
            <w:r w:rsidRPr="008A3DDA">
              <w:rPr>
                <w:rFonts w:ascii="Times New Roman" w:hAnsi="Times New Roman" w:cs="Times New Roman"/>
                <w:sz w:val="24"/>
                <w:szCs w:val="24"/>
              </w:rPr>
              <w:t>yapılmamıştır.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Bundan böyle yapılacaktır.</w:t>
            </w:r>
          </w:p>
        </w:tc>
      </w:tr>
      <w:tr w:rsidR="00214763" w:rsidRPr="00B02426" w14:paraId="25578FA7" w14:textId="77777777" w:rsidTr="00214763">
        <w:trPr>
          <w:trHeight w:val="1109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E3E6" w14:textId="77777777" w:rsidR="00214763" w:rsidRPr="00B02426" w:rsidRDefault="00214763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9BD87" w14:textId="77777777" w:rsidR="00214763" w:rsidRPr="00B02426" w:rsidRDefault="00214763" w:rsidP="00214763">
            <w:pPr>
              <w:keepNext/>
              <w:keepLines/>
              <w:spacing w:after="120" w:line="240" w:lineRule="auto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>Yapım işlerinde SGK’ya yazı yazılarak idare izni olmadan ilgili yapım işinin altında alt yüklenici/taşeron dosyası açılıp açılmadığının kontrolü yapılmakta mıdır?</w:t>
            </w:r>
          </w:p>
          <w:p w14:paraId="4898CF1E" w14:textId="77777777" w:rsidR="00214763" w:rsidRPr="00B32C24" w:rsidRDefault="00214763" w:rsidP="00214763">
            <w:pPr>
              <w:pStyle w:val="ListeParagraf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Evet, mutat olarak SGK Bölge Müdürlüğüne yazı yazılarak ilgili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yapım 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 altında açılan alt yükleniciler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varsa isimleri, sözleşmeleri istenmektedir.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İsimleri bildirilen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 alt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yüklenicilerin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 yasaklılık kontrolü yapılmakta, ilgili işe istekli sıfatıyla ihaleye girip girmediği tespit edilmekte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ayrıca 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yüklenici ile aralarında imzaladıkları sözleşmeden damga vergisi kesilmemiş ise kesilmesi sağlanmakta veya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durum vergi idaresine bildirilmektedir.</w:t>
            </w:r>
            <w:r w:rsidRPr="00B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4E7B08" w14:textId="77777777" w:rsidR="00214763" w:rsidRPr="00214763" w:rsidRDefault="00214763" w:rsidP="00214763">
            <w:pPr>
              <w:pStyle w:val="ListeParagraf"/>
              <w:keepNext/>
              <w:keepLines/>
              <w:numPr>
                <w:ilvl w:val="0"/>
                <w:numId w:val="5"/>
              </w:numPr>
              <w:spacing w:after="120" w:line="240" w:lineRule="auto"/>
              <w:jc w:val="both"/>
              <w:outlineLvl w:val="0"/>
              <w:rPr>
                <w:color w:val="000000"/>
              </w:rPr>
            </w:pPr>
            <w:r w:rsidRPr="00B3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Hayır, bugüne değin böyle bir yazışma yapılmamıştır.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D2A02C" w14:textId="77777777" w:rsidR="00214763" w:rsidRPr="00B02426" w:rsidRDefault="00214763" w:rsidP="00214763">
            <w:pPr>
              <w:pStyle w:val="ListeParagraf"/>
              <w:keepNext/>
              <w:keepLines/>
              <w:numPr>
                <w:ilvl w:val="0"/>
                <w:numId w:val="5"/>
              </w:numPr>
              <w:spacing w:after="120" w:line="240" w:lineRule="auto"/>
              <w:jc w:val="both"/>
              <w:outlineLv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Hayır, bugüne değin böyle bir yazışma yapılmamıştır. Bundan böyle yapılacaktır. </w:t>
            </w:r>
          </w:p>
        </w:tc>
      </w:tr>
      <w:tr w:rsidR="00880227" w:rsidRPr="00B02426" w14:paraId="090B465B" w14:textId="77777777" w:rsidTr="00214763">
        <w:trPr>
          <w:trHeight w:val="1109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811F" w14:textId="67898C47" w:rsidR="00880227" w:rsidRDefault="00880227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6B13" w14:textId="77777777" w:rsidR="00880227" w:rsidRPr="00880227" w:rsidRDefault="00880227" w:rsidP="00880227">
            <w:pPr>
              <w:keepNext/>
              <w:keepLines/>
              <w:spacing w:after="120" w:line="240" w:lineRule="auto"/>
              <w:ind w:left="422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 w:rsidRPr="00880227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 xml:space="preserve">Kesin teminat mektuplarının muhafazası şartları ile ilgili olarak; </w:t>
            </w:r>
          </w:p>
          <w:p w14:paraId="5266A0BA" w14:textId="77777777" w:rsidR="00880227" w:rsidRPr="00880227" w:rsidRDefault="00880227" w:rsidP="00880227">
            <w:pPr>
              <w:keepNext/>
              <w:keepLines/>
              <w:spacing w:after="120" w:line="240" w:lineRule="auto"/>
              <w:ind w:left="422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 w:rsidRPr="00880227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>a)</w:t>
            </w:r>
            <w:r w:rsidRPr="00880227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ab/>
              <w:t>Kesin teminat mektupları bir çalışma masasının çekmecesinde muhafaza altına alınmıştır.</w:t>
            </w:r>
          </w:p>
          <w:p w14:paraId="48CD5A3A" w14:textId="4630DDE8" w:rsidR="00880227" w:rsidRDefault="00880227" w:rsidP="00880227">
            <w:pPr>
              <w:keepNext/>
              <w:keepLines/>
              <w:spacing w:after="120" w:line="240" w:lineRule="auto"/>
              <w:ind w:left="422"/>
              <w:jc w:val="both"/>
              <w:outlineLvl w:val="0"/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</w:pPr>
            <w:r w:rsidRPr="00880227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>b)</w:t>
            </w:r>
            <w:r w:rsidRPr="00880227">
              <w:rPr>
                <w:rFonts w:ascii="Times New Roman" w:eastAsiaTheme="majorEastAsia" w:hAnsi="Times New Roman" w:cstheme="majorBidi"/>
                <w:color w:val="000000"/>
                <w:sz w:val="24"/>
                <w:szCs w:val="32"/>
                <w:lang w:eastAsia="tr-TR"/>
              </w:rPr>
              <w:tab/>
              <w:t>Kesin teminat mektupları şifreli veya kilitli çelik kasa içerisinde muhafaza altına alınmıştır.</w:t>
            </w:r>
          </w:p>
        </w:tc>
      </w:tr>
      <w:tr w:rsidR="00214763" w:rsidRPr="00B02426" w14:paraId="3B59550F" w14:textId="77777777" w:rsidTr="00CE26EE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2EC114" w14:textId="3D764C6B" w:rsidR="00214763" w:rsidRPr="00B02426" w:rsidRDefault="00880227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DB43" w14:textId="259F1733" w:rsidR="00214763" w:rsidRPr="00B02426" w:rsidRDefault="00214763" w:rsidP="00880227">
            <w:pPr>
              <w:pStyle w:val="ListeParagraf"/>
              <w:keepNext/>
              <w:keepLines/>
              <w:spacing w:after="120" w:line="240" w:lineRule="auto"/>
              <w:jc w:val="both"/>
              <w:outlineLvl w:val="0"/>
            </w:pPr>
          </w:p>
        </w:tc>
      </w:tr>
      <w:tr w:rsidR="00214763" w:rsidRPr="00B02426" w14:paraId="49FC7A10" w14:textId="77777777" w:rsidTr="00880227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20F15F" w14:textId="77777777" w:rsidR="00214763" w:rsidRDefault="00214763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D8A9F2" w14:textId="4BA55BFD" w:rsidR="00214763" w:rsidRPr="00FC7D95" w:rsidRDefault="00880227" w:rsidP="00880227">
            <w:pPr>
              <w:keepNext/>
              <w:keepLines/>
              <w:spacing w:after="120" w:line="240" w:lineRule="auto"/>
              <w:ind w:firstLine="422"/>
              <w:jc w:val="both"/>
              <w:outlineLvl w:val="0"/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</w:pPr>
            <w:r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 xml:space="preserve">Doğrudan temin yöntemiyle yapılan </w:t>
            </w:r>
            <w:r w:rsidRPr="00880227"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>yapım işlerin</w:t>
            </w:r>
            <w:r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>de</w:t>
            </w:r>
            <w:r w:rsidRPr="00880227"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 xml:space="preserve"> fiyat araştırması 4/3/2009 tarihli ve 27159 mükerrer sayılı Resmî Gazete’de yayımlanan Yapım İşleri İhaleleri Uygulama Yönetmeliği</w:t>
            </w:r>
            <w:r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>’</w:t>
            </w:r>
            <w:r w:rsidRPr="00880227"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>nde belirlenen yaklaşık maliyetin hesaplanmasına ilişkin usul ve esaslara göre yapılma</w:t>
            </w:r>
            <w:r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  <w:t>ktamıdır.</w:t>
            </w:r>
          </w:p>
        </w:tc>
      </w:tr>
      <w:tr w:rsidR="00880227" w:rsidRPr="00B02426" w14:paraId="6D1FE231" w14:textId="77777777" w:rsidTr="00880227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6C87CF" w14:textId="77777777" w:rsidR="00880227" w:rsidRDefault="00880227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A2BC55" w14:textId="77777777" w:rsidR="00880227" w:rsidRPr="00FC7D95" w:rsidRDefault="00880227" w:rsidP="00214763">
            <w:pPr>
              <w:keepNext/>
              <w:keepLines/>
              <w:spacing w:after="120" w:line="240" w:lineRule="auto"/>
              <w:jc w:val="both"/>
              <w:outlineLvl w:val="0"/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</w:pPr>
          </w:p>
        </w:tc>
      </w:tr>
      <w:tr w:rsidR="00880227" w:rsidRPr="00B02426" w14:paraId="5295D3EC" w14:textId="77777777" w:rsidTr="00FC7D95">
        <w:trPr>
          <w:trHeight w:val="7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ECCE" w14:textId="77777777" w:rsidR="00880227" w:rsidRDefault="00880227" w:rsidP="0021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580E" w14:textId="77777777" w:rsidR="00880227" w:rsidRPr="00FC7D95" w:rsidRDefault="00880227" w:rsidP="00214763">
            <w:pPr>
              <w:keepNext/>
              <w:keepLines/>
              <w:spacing w:after="120" w:line="240" w:lineRule="auto"/>
              <w:jc w:val="both"/>
              <w:outlineLvl w:val="0"/>
              <w:rPr>
                <w:rFonts w:ascii="Times New Roman" w:eastAsiaTheme="majorEastAsia" w:hAnsi="Times New Roman" w:cstheme="majorBidi"/>
                <w:sz w:val="24"/>
                <w:szCs w:val="32"/>
                <w:lang w:eastAsia="tr-TR"/>
              </w:rPr>
            </w:pPr>
          </w:p>
        </w:tc>
      </w:tr>
    </w:tbl>
    <w:p w14:paraId="04BA468B" w14:textId="77777777" w:rsidR="00880227" w:rsidRDefault="00880227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54459" w14:textId="77777777" w:rsidR="00880227" w:rsidRDefault="00880227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386C9" w14:textId="793107CD" w:rsidR="00745B4F" w:rsidRPr="00BC5007" w:rsidRDefault="00745B4F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007">
        <w:rPr>
          <w:rFonts w:ascii="Times New Roman" w:hAnsi="Times New Roman" w:cs="Times New Roman"/>
          <w:sz w:val="24"/>
          <w:szCs w:val="24"/>
        </w:rPr>
        <w:t xml:space="preserve">Her sayfası düzenleyen ve onaylayanlarca </w:t>
      </w:r>
      <w:r w:rsidRPr="00BC5007">
        <w:rPr>
          <w:rFonts w:ascii="Times New Roman" w:hAnsi="Times New Roman" w:cs="Times New Roman"/>
          <w:b/>
          <w:sz w:val="24"/>
          <w:szCs w:val="24"/>
        </w:rPr>
        <w:t>paraflanıp</w:t>
      </w:r>
      <w:r w:rsidRPr="00BC5007">
        <w:rPr>
          <w:rFonts w:ascii="Times New Roman" w:hAnsi="Times New Roman" w:cs="Times New Roman"/>
          <w:sz w:val="24"/>
          <w:szCs w:val="24"/>
        </w:rPr>
        <w:t xml:space="preserve"> </w:t>
      </w:r>
      <w:r w:rsidRPr="00BC5007">
        <w:rPr>
          <w:rFonts w:ascii="Times New Roman" w:hAnsi="Times New Roman" w:cs="Times New Roman"/>
          <w:b/>
          <w:sz w:val="24"/>
          <w:szCs w:val="24"/>
        </w:rPr>
        <w:t xml:space="preserve">son sayfası imza altına alındıktan </w:t>
      </w:r>
      <w:r w:rsidRPr="00BC5007">
        <w:rPr>
          <w:rFonts w:ascii="Times New Roman" w:hAnsi="Times New Roman" w:cs="Times New Roman"/>
          <w:sz w:val="24"/>
          <w:szCs w:val="24"/>
        </w:rPr>
        <w:t xml:space="preserve"> sonra pdf formatına dönüştürülüp e- posta hesabına gönderilecektir.</w:t>
      </w:r>
    </w:p>
    <w:p w14:paraId="34B6B818" w14:textId="77777777" w:rsidR="00745B4F" w:rsidRPr="00BC5007" w:rsidRDefault="00745B4F" w:rsidP="00745B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C139EC" w14:textId="77777777" w:rsidR="00745B4F" w:rsidRPr="00BC5007" w:rsidRDefault="00745B4F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7FE54" w14:textId="77777777" w:rsidR="00745B4F" w:rsidRPr="00BC5007" w:rsidRDefault="00745B4F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4D66C" w14:textId="671DA143" w:rsidR="00745B4F" w:rsidRPr="00BC5007" w:rsidRDefault="00745B4F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007">
        <w:rPr>
          <w:rFonts w:ascii="Times New Roman" w:hAnsi="Times New Roman" w:cs="Times New Roman"/>
          <w:sz w:val="24"/>
          <w:szCs w:val="24"/>
        </w:rPr>
        <w:t>//202</w:t>
      </w:r>
      <w:r w:rsidR="00571A2D">
        <w:rPr>
          <w:rFonts w:ascii="Times New Roman" w:hAnsi="Times New Roman" w:cs="Times New Roman"/>
          <w:sz w:val="24"/>
          <w:szCs w:val="24"/>
        </w:rPr>
        <w:t>6</w:t>
      </w:r>
      <w:r w:rsidRPr="00BC5007">
        <w:rPr>
          <w:rFonts w:ascii="Times New Roman" w:hAnsi="Times New Roman" w:cs="Times New Roman"/>
          <w:sz w:val="24"/>
          <w:szCs w:val="24"/>
        </w:rPr>
        <w:t xml:space="preserve"> tarihi itibariyle kayıtlarımıza uygundur.</w:t>
      </w:r>
    </w:p>
    <w:p w14:paraId="07E2DB75" w14:textId="77777777" w:rsidR="00745B4F" w:rsidRPr="00BC5007" w:rsidRDefault="00745B4F" w:rsidP="0074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9D266" w14:textId="77777777" w:rsidR="006F477B" w:rsidRPr="00BC5007" w:rsidRDefault="006F477B" w:rsidP="006F477B">
      <w:pPr>
        <w:rPr>
          <w:rFonts w:ascii="Times New Roman" w:hAnsi="Times New Roman" w:cs="Times New Roman"/>
          <w:b/>
          <w:sz w:val="24"/>
          <w:szCs w:val="24"/>
        </w:rPr>
      </w:pPr>
      <w:r w:rsidRPr="00BC5007">
        <w:rPr>
          <w:rFonts w:ascii="Times New Roman" w:hAnsi="Times New Roman" w:cs="Times New Roman"/>
          <w:sz w:val="24"/>
          <w:szCs w:val="24"/>
        </w:rPr>
        <w:t>Yapım İşleri Daire Başkanı</w:t>
      </w:r>
      <w:r w:rsidRPr="00BC5007">
        <w:rPr>
          <w:rFonts w:ascii="Times New Roman" w:hAnsi="Times New Roman" w:cs="Times New Roman"/>
          <w:b/>
          <w:sz w:val="24"/>
          <w:szCs w:val="24"/>
        </w:rPr>
        <w:t xml:space="preserve">          Strateji Geliştirme Daire Bşk.          </w:t>
      </w:r>
      <w:r w:rsidR="00D676F6">
        <w:rPr>
          <w:rFonts w:ascii="Times New Roman" w:hAnsi="Times New Roman" w:cs="Times New Roman"/>
          <w:b/>
          <w:sz w:val="24"/>
          <w:szCs w:val="24"/>
        </w:rPr>
        <w:t>Üst Yönetim</w:t>
      </w:r>
    </w:p>
    <w:p w14:paraId="04D9640E" w14:textId="77777777" w:rsidR="00000000" w:rsidRDefault="00000000" w:rsidP="008A3DDA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CF4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3D4A"/>
    <w:multiLevelType w:val="hybridMultilevel"/>
    <w:tmpl w:val="5D0E73C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7D78"/>
    <w:multiLevelType w:val="hybridMultilevel"/>
    <w:tmpl w:val="8F4A713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33B57"/>
    <w:multiLevelType w:val="hybridMultilevel"/>
    <w:tmpl w:val="E050E5B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A6D97"/>
    <w:multiLevelType w:val="hybridMultilevel"/>
    <w:tmpl w:val="5D0E73C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82EDE"/>
    <w:multiLevelType w:val="hybridMultilevel"/>
    <w:tmpl w:val="E050E5B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44DEE"/>
    <w:multiLevelType w:val="hybridMultilevel"/>
    <w:tmpl w:val="052CB1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53A6"/>
    <w:multiLevelType w:val="hybridMultilevel"/>
    <w:tmpl w:val="003C6EF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362F2"/>
    <w:multiLevelType w:val="hybridMultilevel"/>
    <w:tmpl w:val="5D0E73C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01EB4"/>
    <w:multiLevelType w:val="hybridMultilevel"/>
    <w:tmpl w:val="99B89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209E"/>
    <w:multiLevelType w:val="hybridMultilevel"/>
    <w:tmpl w:val="0F4AEC8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B754F"/>
    <w:multiLevelType w:val="hybridMultilevel"/>
    <w:tmpl w:val="052CB1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463FB"/>
    <w:multiLevelType w:val="hybridMultilevel"/>
    <w:tmpl w:val="5D0E73C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A3B10"/>
    <w:multiLevelType w:val="hybridMultilevel"/>
    <w:tmpl w:val="4FCA700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A4FF5"/>
    <w:multiLevelType w:val="hybridMultilevel"/>
    <w:tmpl w:val="E962EE1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C5EBA"/>
    <w:multiLevelType w:val="hybridMultilevel"/>
    <w:tmpl w:val="943058B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90674"/>
    <w:multiLevelType w:val="hybridMultilevel"/>
    <w:tmpl w:val="1A741C8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1273C"/>
    <w:multiLevelType w:val="hybridMultilevel"/>
    <w:tmpl w:val="9ADA0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C17E5"/>
    <w:multiLevelType w:val="hybridMultilevel"/>
    <w:tmpl w:val="5D0E73C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B1AEB"/>
    <w:multiLevelType w:val="hybridMultilevel"/>
    <w:tmpl w:val="61DA8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26478">
    <w:abstractNumId w:val="11"/>
  </w:num>
  <w:num w:numId="2" w16cid:durableId="1467579643">
    <w:abstractNumId w:val="0"/>
  </w:num>
  <w:num w:numId="3" w16cid:durableId="2101024120">
    <w:abstractNumId w:val="5"/>
  </w:num>
  <w:num w:numId="4" w16cid:durableId="749424509">
    <w:abstractNumId w:val="18"/>
  </w:num>
  <w:num w:numId="5" w16cid:durableId="751850393">
    <w:abstractNumId w:val="2"/>
  </w:num>
  <w:num w:numId="6" w16cid:durableId="1735157763">
    <w:abstractNumId w:val="7"/>
  </w:num>
  <w:num w:numId="7" w16cid:durableId="2074692941">
    <w:abstractNumId w:val="14"/>
  </w:num>
  <w:num w:numId="8" w16cid:durableId="1101098399">
    <w:abstractNumId w:val="16"/>
  </w:num>
  <w:num w:numId="9" w16cid:durableId="1327366405">
    <w:abstractNumId w:val="6"/>
  </w:num>
  <w:num w:numId="10" w16cid:durableId="1311905269">
    <w:abstractNumId w:val="10"/>
  </w:num>
  <w:num w:numId="11" w16cid:durableId="515851631">
    <w:abstractNumId w:val="4"/>
  </w:num>
  <w:num w:numId="12" w16cid:durableId="541405977">
    <w:abstractNumId w:val="13"/>
  </w:num>
  <w:num w:numId="13" w16cid:durableId="1185941686">
    <w:abstractNumId w:val="1"/>
  </w:num>
  <w:num w:numId="14" w16cid:durableId="1170021177">
    <w:abstractNumId w:val="17"/>
  </w:num>
  <w:num w:numId="15" w16cid:durableId="523709744">
    <w:abstractNumId w:val="3"/>
  </w:num>
  <w:num w:numId="16" w16cid:durableId="5598866">
    <w:abstractNumId w:val="15"/>
  </w:num>
  <w:num w:numId="17" w16cid:durableId="1745642694">
    <w:abstractNumId w:val="12"/>
  </w:num>
  <w:num w:numId="18" w16cid:durableId="1005210768">
    <w:abstractNumId w:val="9"/>
  </w:num>
  <w:num w:numId="19" w16cid:durableId="768279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40"/>
    <w:rsid w:val="000260CB"/>
    <w:rsid w:val="00046434"/>
    <w:rsid w:val="001B777D"/>
    <w:rsid w:val="00214763"/>
    <w:rsid w:val="00362169"/>
    <w:rsid w:val="003721D7"/>
    <w:rsid w:val="003E2294"/>
    <w:rsid w:val="004057A4"/>
    <w:rsid w:val="00430392"/>
    <w:rsid w:val="00445F13"/>
    <w:rsid w:val="004C006D"/>
    <w:rsid w:val="00571A2D"/>
    <w:rsid w:val="00580C06"/>
    <w:rsid w:val="00671440"/>
    <w:rsid w:val="006F477B"/>
    <w:rsid w:val="00745B4F"/>
    <w:rsid w:val="007B6211"/>
    <w:rsid w:val="0087405C"/>
    <w:rsid w:val="00880227"/>
    <w:rsid w:val="0088598F"/>
    <w:rsid w:val="008A3DDA"/>
    <w:rsid w:val="008D5731"/>
    <w:rsid w:val="009167A6"/>
    <w:rsid w:val="00A40FB3"/>
    <w:rsid w:val="00AD0BCC"/>
    <w:rsid w:val="00AD70B4"/>
    <w:rsid w:val="00B02426"/>
    <w:rsid w:val="00B32C24"/>
    <w:rsid w:val="00BC5007"/>
    <w:rsid w:val="00C31AFB"/>
    <w:rsid w:val="00C348E7"/>
    <w:rsid w:val="00C63DA4"/>
    <w:rsid w:val="00CB795A"/>
    <w:rsid w:val="00CE26EE"/>
    <w:rsid w:val="00D676F6"/>
    <w:rsid w:val="00D76F14"/>
    <w:rsid w:val="00DC66CE"/>
    <w:rsid w:val="00E41CEE"/>
    <w:rsid w:val="00E43A8F"/>
    <w:rsid w:val="00EB2D27"/>
    <w:rsid w:val="00F714F6"/>
    <w:rsid w:val="00FC7D95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4E94"/>
  <w15:chartTrackingRefBased/>
  <w15:docId w15:val="{CE0E7BE8-4A63-4C57-BE63-0C3E8DA0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2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Sadettin DOĞANYİĞİT</dc:creator>
  <cp:keywords/>
  <dc:description/>
  <cp:lastModifiedBy>Bülent GEÇGEL</cp:lastModifiedBy>
  <cp:revision>35</cp:revision>
  <dcterms:created xsi:type="dcterms:W3CDTF">2022-07-30T11:21:00Z</dcterms:created>
  <dcterms:modified xsi:type="dcterms:W3CDTF">2026-07-28T07:53:00Z</dcterms:modified>
</cp:coreProperties>
</file>